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11656" w14:textId="2531D47C" w:rsidR="00CA34E2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简介</w:t>
      </w:r>
    </w:p>
    <w:p w14:paraId="2F95E9A9" w14:textId="19E4A90D" w:rsidR="009D5149" w:rsidRDefault="00084E01" w:rsidP="00F516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53AD6">
        <w:rPr>
          <w:rFonts w:ascii="Times New Roman" w:eastAsia="宋体" w:hAnsi="Times New Roman" w:cs="Times New Roman" w:hint="eastAsia"/>
          <w:sz w:val="24"/>
          <w:szCs w:val="24"/>
        </w:rPr>
        <w:t>专业型高速地质透视仪的探测利用超高频电磁波，使得其探测能力优于如管线探测仪等使用普通电磁波的探测类仪器，专业型高速地质透视仪通常广泛用于考古、基础深度确定、冰川、地下水污染、矿产勘探、潜水面、溶洞、</w:t>
      </w:r>
      <w:proofErr w:type="gramStart"/>
      <w:r w:rsidRPr="00353AD6">
        <w:rPr>
          <w:rFonts w:ascii="Times New Roman" w:eastAsia="宋体" w:hAnsi="Times New Roman" w:cs="Times New Roman" w:hint="eastAsia"/>
          <w:sz w:val="24"/>
          <w:szCs w:val="24"/>
        </w:rPr>
        <w:t>地下管缆探测</w:t>
      </w:r>
      <w:proofErr w:type="gramEnd"/>
      <w:r w:rsidRPr="00353AD6">
        <w:rPr>
          <w:rFonts w:ascii="Times New Roman" w:eastAsia="宋体" w:hAnsi="Times New Roman" w:cs="Times New Roman" w:hint="eastAsia"/>
          <w:sz w:val="24"/>
          <w:szCs w:val="24"/>
        </w:rPr>
        <w:t>、分层、地下埋设物探察、公路地基和铺层、钢筋结构、水泥结构、无损探伤等检测。</w:t>
      </w:r>
    </w:p>
    <w:p w14:paraId="74361C0E" w14:textId="77777777" w:rsidR="00084E01" w:rsidRDefault="00084E01" w:rsidP="00084E01">
      <w:pPr>
        <w:ind w:firstLineChars="200" w:firstLine="420"/>
      </w:pPr>
    </w:p>
    <w:p w14:paraId="796702A3" w14:textId="70031B9E" w:rsidR="009D5149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实验流程</w:t>
      </w:r>
    </w:p>
    <w:p w14:paraId="5874E55F" w14:textId="77777777" w:rsidR="00084E01" w:rsidRDefault="009D5149" w:rsidP="00084E01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9D5149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9D5149">
        <w:rPr>
          <w:rFonts w:ascii="Times New Roman" w:eastAsia="仿宋" w:hAnsi="Times New Roman" w:cs="Times New Roman" w:hint="eastAsia"/>
          <w:sz w:val="24"/>
          <w:szCs w:val="24"/>
        </w:rPr>
        <w:t>）</w:t>
      </w:r>
      <w:r w:rsidR="00084E01">
        <w:rPr>
          <w:rFonts w:ascii="Times New Roman" w:eastAsia="宋体" w:hAnsi="Times New Roman" w:cs="Times New Roman" w:hint="eastAsia"/>
          <w:sz w:val="24"/>
          <w:szCs w:val="24"/>
        </w:rPr>
        <w:t>软件安装。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计算机开机时，首先进入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BIOS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设置（如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 xml:space="preserve">IBM 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按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F1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进入，其它参阅计算机使用手册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将并口设置为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 xml:space="preserve"> ECP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方式，端口地址设为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0378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。如果是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Windows XP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2000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操作系统，应在控制面板中进入设备管理器，在并口属性中的端口设置栏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筛选</w:t>
      </w:r>
      <w:proofErr w:type="gramStart"/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源方案</w:t>
      </w:r>
      <w:proofErr w:type="gramEnd"/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选择“使用指派给此端口的任何中断”，并选择“使用即插即拔设备”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;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在资源栏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输入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输出范围选“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0378-037F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="00084E01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使用软件安装光盘，点击“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setup</w:t>
      </w:r>
      <w:r w:rsidR="00084E01" w:rsidRPr="007A49BE">
        <w:rPr>
          <w:rFonts w:ascii="Times New Roman" w:eastAsia="宋体" w:hAnsi="Times New Roman" w:cs="Times New Roman" w:hint="eastAsia"/>
          <w:sz w:val="24"/>
          <w:szCs w:val="24"/>
        </w:rPr>
        <w:t>”进行安装，按照安装提示进行安装即可。</w:t>
      </w:r>
    </w:p>
    <w:p w14:paraId="2876C8D3" w14:textId="17904A5A" w:rsidR="009D5149" w:rsidRPr="009D5149" w:rsidRDefault="00084E01" w:rsidP="00084E01">
      <w:pPr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）雷达操作使用。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先将电池装到主机和天线上，将光纤分别与主机和天线相连，将并</w:t>
      </w:r>
      <w:proofErr w:type="gramStart"/>
      <w:r w:rsidRPr="00F956B9">
        <w:rPr>
          <w:rFonts w:ascii="Times New Roman" w:eastAsia="宋体" w:hAnsi="Times New Roman" w:cs="Times New Roman" w:hint="eastAsia"/>
          <w:sz w:val="24"/>
          <w:szCs w:val="24"/>
        </w:rPr>
        <w:t>口数据</w:t>
      </w:r>
      <w:proofErr w:type="gramEnd"/>
      <w:r w:rsidRPr="00F956B9">
        <w:rPr>
          <w:rFonts w:ascii="Times New Roman" w:eastAsia="宋体" w:hAnsi="Times New Roman" w:cs="Times New Roman" w:hint="eastAsia"/>
          <w:sz w:val="24"/>
          <w:szCs w:val="24"/>
        </w:rPr>
        <w:t>线与主机和计算机相连。打开主机和天线上的电源开关。运行</w:t>
      </w:r>
      <w:proofErr w:type="spellStart"/>
      <w:r w:rsidRPr="00F956B9">
        <w:rPr>
          <w:rFonts w:ascii="Times New Roman" w:eastAsia="宋体" w:hAnsi="Times New Roman" w:cs="Times New Roman" w:hint="eastAsia"/>
          <w:sz w:val="24"/>
          <w:szCs w:val="24"/>
        </w:rPr>
        <w:t>Groundvision</w:t>
      </w:r>
      <w:proofErr w:type="spellEnd"/>
      <w:r w:rsidRPr="00F956B9">
        <w:rPr>
          <w:rFonts w:ascii="Times New Roman" w:eastAsia="宋体" w:hAnsi="Times New Roman" w:cs="Times New Roman" w:hint="eastAsia"/>
          <w:sz w:val="24"/>
          <w:szCs w:val="24"/>
        </w:rPr>
        <w:t>软件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当软件的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F5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为红点时，表明系统已经连接好，按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F5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进入参数选择界面。选择文件要保存的子目录，取文件名。选择使用的天线，触发方式，点击</w:t>
      </w:r>
      <w:r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setting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”进行参数设置。设置采样频率、样点数、迭加次数、采样间距等参数。按“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OK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”，再按“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Start measurement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”进行数据采集。数据采集完成后，按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F6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ESC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键结束数据采集，退出</w:t>
      </w:r>
      <w:proofErr w:type="gramStart"/>
      <w:r w:rsidRPr="00F956B9">
        <w:rPr>
          <w:rFonts w:ascii="Times New Roman" w:eastAsia="宋体" w:hAnsi="Times New Roman" w:cs="Times New Roman" w:hint="eastAsia"/>
          <w:sz w:val="24"/>
          <w:szCs w:val="24"/>
        </w:rPr>
        <w:t>”</w:t>
      </w:r>
      <w:proofErr w:type="spellStart"/>
      <w:proofErr w:type="gramEnd"/>
      <w:r w:rsidRPr="00F956B9">
        <w:rPr>
          <w:rFonts w:ascii="Times New Roman" w:eastAsia="宋体" w:hAnsi="Times New Roman" w:cs="Times New Roman" w:hint="eastAsia"/>
          <w:sz w:val="24"/>
          <w:szCs w:val="24"/>
        </w:rPr>
        <w:t>Groundvision</w:t>
      </w:r>
      <w:proofErr w:type="spellEnd"/>
      <w:proofErr w:type="gramStart"/>
      <w:r w:rsidRPr="00F956B9">
        <w:rPr>
          <w:rFonts w:ascii="Times New Roman" w:eastAsia="宋体" w:hAnsi="Times New Roman" w:cs="Times New Roman" w:hint="eastAsia"/>
          <w:sz w:val="24"/>
          <w:szCs w:val="24"/>
        </w:rPr>
        <w:t>”</w:t>
      </w:r>
      <w:proofErr w:type="gramEnd"/>
      <w:r w:rsidRPr="00F956B9">
        <w:rPr>
          <w:rFonts w:ascii="Times New Roman" w:eastAsia="宋体" w:hAnsi="Times New Roman" w:cs="Times New Roman" w:hint="eastAsia"/>
          <w:sz w:val="24"/>
          <w:szCs w:val="24"/>
        </w:rPr>
        <w:t>软件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F956B9">
        <w:rPr>
          <w:rFonts w:ascii="Times New Roman" w:eastAsia="宋体" w:hAnsi="Times New Roman" w:cs="Times New Roman" w:hint="eastAsia"/>
          <w:sz w:val="24"/>
          <w:szCs w:val="24"/>
        </w:rPr>
        <w:t>关闭主机和天线的电源开关，关闭计算机，将光纤和数据线取下。</w:t>
      </w:r>
    </w:p>
    <w:sectPr w:rsidR="009D5149" w:rsidRPr="009D5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103FA" w14:textId="77777777" w:rsidR="001047E8" w:rsidRDefault="001047E8" w:rsidP="00084E01">
      <w:r>
        <w:separator/>
      </w:r>
    </w:p>
  </w:endnote>
  <w:endnote w:type="continuationSeparator" w:id="0">
    <w:p w14:paraId="0429093C" w14:textId="77777777" w:rsidR="001047E8" w:rsidRDefault="001047E8" w:rsidP="0008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8226" w14:textId="77777777" w:rsidR="001047E8" w:rsidRDefault="001047E8" w:rsidP="00084E01">
      <w:r>
        <w:separator/>
      </w:r>
    </w:p>
  </w:footnote>
  <w:footnote w:type="continuationSeparator" w:id="0">
    <w:p w14:paraId="034606F2" w14:textId="77777777" w:rsidR="001047E8" w:rsidRDefault="001047E8" w:rsidP="00084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52C"/>
    <w:multiLevelType w:val="hybridMultilevel"/>
    <w:tmpl w:val="70760158"/>
    <w:lvl w:ilvl="0" w:tplc="76062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3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49"/>
    <w:rsid w:val="00084E01"/>
    <w:rsid w:val="001047E8"/>
    <w:rsid w:val="008E793B"/>
    <w:rsid w:val="009D5149"/>
    <w:rsid w:val="00C71772"/>
    <w:rsid w:val="00CA34E2"/>
    <w:rsid w:val="00F5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3920"/>
  <w15:chartTrackingRefBased/>
  <w15:docId w15:val="{883562BB-CD13-4FAC-A0BF-55B07DFD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0"/>
    <w:uiPriority w:val="9"/>
    <w:qFormat/>
    <w:rsid w:val="008E793B"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8E793B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8E793B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8E793B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D514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8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4E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嘉伟</dc:creator>
  <cp:keywords/>
  <dc:description/>
  <cp:lastModifiedBy>宋 嘉伟</cp:lastModifiedBy>
  <cp:revision>3</cp:revision>
  <dcterms:created xsi:type="dcterms:W3CDTF">2022-05-09T11:17:00Z</dcterms:created>
  <dcterms:modified xsi:type="dcterms:W3CDTF">2022-05-09T11:19:00Z</dcterms:modified>
</cp:coreProperties>
</file>